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27" w:rsidRPr="00B52ADF" w:rsidRDefault="007A19BC" w:rsidP="00A46B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pict>
          <v:rect id="_x0000_s1026" style="position:absolute;margin-left:443.25pt;margin-top:-6.75pt;width:99pt;height:25.5pt;rotation:324882fd;z-index:251658240" stroked="f">
            <v:textbox>
              <w:txbxContent>
                <w:p w:rsidR="00BC03D0" w:rsidRPr="006C59B0" w:rsidRDefault="00BC03D0" w:rsidP="006C59B0"/>
              </w:txbxContent>
            </v:textbox>
          </v:rect>
        </w:pict>
      </w:r>
      <w:r w:rsidR="00A46B27" w:rsidRPr="00B52ADF">
        <w:rPr>
          <w:rFonts w:ascii="Times New Roman" w:hAnsi="Times New Roman" w:cs="Times New Roman"/>
          <w:i/>
          <w:sz w:val="24"/>
          <w:szCs w:val="24"/>
        </w:rPr>
        <w:t xml:space="preserve">Académie de Bamako Rive Gauche                                              </w:t>
      </w:r>
      <w:r w:rsidR="000519E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46B27" w:rsidRPr="00B52ADF">
        <w:rPr>
          <w:rFonts w:ascii="Times New Roman" w:hAnsi="Times New Roman" w:cs="Times New Roman"/>
          <w:i/>
          <w:sz w:val="24"/>
          <w:szCs w:val="24"/>
        </w:rPr>
        <w:t>République du Mali</w:t>
      </w:r>
    </w:p>
    <w:p w:rsidR="00A46B27" w:rsidRPr="00B52ADF" w:rsidRDefault="00A46B27" w:rsidP="00A46B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2ADF">
        <w:rPr>
          <w:rFonts w:ascii="Times New Roman" w:hAnsi="Times New Roman" w:cs="Times New Roman"/>
          <w:i/>
          <w:sz w:val="24"/>
          <w:szCs w:val="24"/>
        </w:rPr>
        <w:t>L. P. S. E                                                                                       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89"/>
        <w:gridCol w:w="4081"/>
      </w:tblGrid>
      <w:tr w:rsidR="00A46B27" w:rsidRPr="00B52ADF" w:rsidTr="006C59B0">
        <w:trPr>
          <w:trHeight w:val="405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27" w:rsidRPr="006C59B0" w:rsidRDefault="00A46B27" w:rsidP="009F7992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</w:rPr>
            </w:pPr>
            <w:r w:rsidRPr="006C59B0">
              <w:rPr>
                <w:rStyle w:val="lev"/>
                <w:rFonts w:ascii="Times New Roman" w:hAnsi="Times New Roman" w:cs="Times New Roman"/>
                <w:i/>
              </w:rPr>
              <w:t>DEVOIR</w:t>
            </w:r>
            <w:r w:rsidR="00AE26A8" w:rsidRPr="006C59B0">
              <w:rPr>
                <w:rStyle w:val="lev"/>
                <w:rFonts w:ascii="Times New Roman" w:hAnsi="Times New Roman" w:cs="Times New Roman"/>
                <w:i/>
              </w:rPr>
              <w:t xml:space="preserve"> SURVEILLE </w:t>
            </w:r>
            <w:r w:rsidRPr="006C59B0">
              <w:rPr>
                <w:rStyle w:val="lev"/>
                <w:rFonts w:ascii="Times New Roman" w:hAnsi="Times New Roman" w:cs="Times New Roman"/>
                <w:i/>
              </w:rPr>
              <w:t xml:space="preserve"> DE MATHEMATIQUES</w:t>
            </w:r>
            <w:r w:rsidR="00D66F6A">
              <w:rPr>
                <w:rStyle w:val="lev"/>
                <w:rFonts w:ascii="Times New Roman" w:hAnsi="Times New Roman" w:cs="Times New Roman"/>
                <w:i/>
              </w:rPr>
              <w:t xml:space="preserve">  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27" w:rsidRPr="00B52ADF" w:rsidRDefault="00A46B27" w:rsidP="009F7992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 xml:space="preserve">         ANNEE SCOLAIRE : 2015-2016</w:t>
            </w:r>
          </w:p>
        </w:tc>
      </w:tr>
      <w:tr w:rsidR="00A46B27" w:rsidRPr="00B52ADF" w:rsidTr="006C59B0">
        <w:trPr>
          <w:trHeight w:val="70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27" w:rsidRPr="00B52ADF" w:rsidRDefault="00A46B27" w:rsidP="009F7992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SERIE : TS</w:t>
            </w:r>
            <w:r w:rsidR="00F6594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4C72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exp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27" w:rsidRPr="00B52ADF" w:rsidRDefault="00A46B27" w:rsidP="009F7992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DUREE : </w:t>
            </w:r>
            <w:r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52AD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h</w:t>
            </w:r>
          </w:p>
        </w:tc>
      </w:tr>
    </w:tbl>
    <w:p w:rsidR="00A46B27" w:rsidRPr="00B52ADF" w:rsidRDefault="00A46B27" w:rsidP="00B5047F">
      <w:pPr>
        <w:spacing w:after="0"/>
      </w:pPr>
    </w:p>
    <w:p w:rsidR="008D507D" w:rsidRDefault="008D507D" w:rsidP="00B5047F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EXERCICE 1 :</w:t>
      </w:r>
    </w:p>
    <w:p w:rsidR="00CD586C" w:rsidRDefault="008D507D" w:rsidP="00FF2EDE">
      <w:pPr>
        <w:spacing w:after="120"/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1°/ </w:t>
      </w:r>
      <w:r>
        <w:rPr>
          <w:sz w:val="24"/>
          <w:szCs w:val="24"/>
        </w:rPr>
        <w:t xml:space="preserve">Soit le </w:t>
      </w:r>
      <w:r w:rsidR="002627DB">
        <w:rPr>
          <w:sz w:val="24"/>
          <w:szCs w:val="24"/>
        </w:rPr>
        <w:t>polyn</w:t>
      </w:r>
      <w:r w:rsidR="002627DB">
        <w:rPr>
          <w:rFonts w:ascii="Cambria Math" w:hAnsi="Cambria Math"/>
          <w:sz w:val="24"/>
          <w:szCs w:val="24"/>
        </w:rPr>
        <w:t>ô</w:t>
      </w:r>
      <w:r w:rsidR="002627DB">
        <w:rPr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-x+6</m:t>
        </m:r>
      </m:oMath>
    </w:p>
    <w:p w:rsidR="008D507D" w:rsidRPr="008D507D" w:rsidRDefault="008D507D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Calculer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</m:oMath>
      <w:r>
        <w:rPr>
          <w:rFonts w:eastAsiaTheme="minorEastAsia"/>
          <w:sz w:val="24"/>
          <w:szCs w:val="24"/>
        </w:rPr>
        <w:t xml:space="preserve"> , puis </w:t>
      </w:r>
      <w:r w:rsidR="002627DB">
        <w:rPr>
          <w:rFonts w:eastAsiaTheme="minorEastAsia"/>
          <w:sz w:val="24"/>
          <w:szCs w:val="24"/>
        </w:rPr>
        <w:t>r</w:t>
      </w:r>
      <w:r>
        <w:rPr>
          <w:rFonts w:eastAsiaTheme="minorEastAsia"/>
          <w:sz w:val="24"/>
          <w:szCs w:val="24"/>
        </w:rPr>
        <w:t xml:space="preserve">ésoudre dans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l’équation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8D507D" w:rsidRDefault="00A3108B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2°/ </w:t>
      </w:r>
      <w:r>
        <w:rPr>
          <w:rFonts w:eastAsiaTheme="minorEastAsia"/>
          <w:sz w:val="24"/>
          <w:szCs w:val="24"/>
        </w:rPr>
        <w:t xml:space="preserve">En utilisant les résultats de la première question, résoudre dans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les équations suivantes :</w:t>
      </w:r>
    </w:p>
    <w:p w:rsidR="00A3108B" w:rsidRDefault="00A3108B" w:rsidP="00FF2EDE">
      <w:pPr>
        <w:spacing w:after="120"/>
        <w:rPr>
          <w:rFonts w:eastAsiaTheme="minorEastAsia"/>
          <w:sz w:val="24"/>
          <w:szCs w:val="24"/>
          <w:lang w:val="en-US"/>
        </w:rPr>
      </w:pPr>
      <w:r w:rsidRPr="00A3108B">
        <w:rPr>
          <w:rFonts w:eastAsiaTheme="minorEastAsia"/>
          <w:sz w:val="24"/>
          <w:szCs w:val="24"/>
          <w:lang w:val="en-US"/>
        </w:rPr>
        <w:t>a)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 xml:space="preserve"> 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lnx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lnx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+6=0 </m:t>
        </m:r>
      </m:oMath>
      <w:r w:rsidRPr="00A3108B">
        <w:rPr>
          <w:rFonts w:eastAsiaTheme="minorEastAsia"/>
          <w:sz w:val="24"/>
          <w:szCs w:val="24"/>
          <w:lang w:val="en-US"/>
        </w:rPr>
        <w:t xml:space="preserve">;  </w:t>
      </w:r>
      <w:r>
        <w:rPr>
          <w:rFonts w:eastAsiaTheme="minorEastAsia"/>
          <w:sz w:val="24"/>
          <w:szCs w:val="24"/>
          <w:lang w:val="en-US"/>
        </w:rPr>
        <w:t xml:space="preserve">  </w:t>
      </w:r>
      <w:r w:rsidRPr="00A3108B">
        <w:rPr>
          <w:rFonts w:eastAsiaTheme="minorEastAsia"/>
          <w:sz w:val="24"/>
          <w:szCs w:val="24"/>
          <w:lang w:val="en-US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+6=0 </m:t>
        </m:r>
      </m:oMath>
      <w:r w:rsidRPr="00A3108B">
        <w:rPr>
          <w:rFonts w:eastAsiaTheme="minorEastAsia"/>
          <w:sz w:val="24"/>
          <w:szCs w:val="24"/>
          <w:lang w:val="en-US"/>
        </w:rPr>
        <w:t xml:space="preserve">;  </w:t>
      </w:r>
      <w:r>
        <w:rPr>
          <w:rFonts w:eastAsiaTheme="minorEastAsia"/>
          <w:sz w:val="24"/>
          <w:szCs w:val="24"/>
          <w:lang w:val="en-US"/>
        </w:rPr>
        <w:t xml:space="preserve">  </w:t>
      </w:r>
      <w:r w:rsidRPr="00A3108B">
        <w:rPr>
          <w:rFonts w:eastAsiaTheme="minorEastAsia"/>
          <w:sz w:val="24"/>
          <w:szCs w:val="24"/>
          <w:lang w:val="en-US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1000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+6=0.</m:t>
        </m:r>
      </m:oMath>
    </w:p>
    <w:p w:rsidR="002627DB" w:rsidRDefault="00A3108B" w:rsidP="00FF2EDE">
      <w:pPr>
        <w:spacing w:after="120"/>
        <w:rPr>
          <w:rFonts w:eastAsiaTheme="minorEastAsia"/>
          <w:sz w:val="24"/>
          <w:szCs w:val="24"/>
        </w:rPr>
      </w:pPr>
      <w:r w:rsidRPr="00A3108B">
        <w:rPr>
          <w:rFonts w:eastAsiaTheme="minorEastAsia"/>
          <w:b/>
          <w:sz w:val="24"/>
          <w:szCs w:val="24"/>
        </w:rPr>
        <w:t xml:space="preserve">3°/ </w:t>
      </w:r>
      <w:r w:rsidRPr="00A3108B">
        <w:rPr>
          <w:rFonts w:eastAsiaTheme="minorEastAsia"/>
          <w:sz w:val="24"/>
          <w:szCs w:val="24"/>
        </w:rPr>
        <w:t xml:space="preserve">Résoudre dans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A3108B">
        <w:rPr>
          <w:rFonts w:eastAsiaTheme="minorEastAsia"/>
          <w:sz w:val="24"/>
          <w:szCs w:val="24"/>
        </w:rPr>
        <w:t xml:space="preserve"> le système suivant</w:t>
      </w:r>
      <w:r w:rsidR="002627DB">
        <w:rPr>
          <w:rFonts w:eastAsiaTheme="minorEastAsia"/>
          <w:sz w:val="24"/>
          <w:szCs w:val="24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den>
                    </m:f>
                  </m:e>
                </m:d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y+1</m:t>
                    </m:r>
                  </m:sup>
                </m:sSup>
              </m:e>
            </m:eqArr>
          </m:e>
        </m:d>
      </m:oMath>
    </w:p>
    <w:p w:rsidR="00487636" w:rsidRDefault="00487636" w:rsidP="00B5047F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EXERCICE 2 :</w:t>
      </w:r>
    </w:p>
    <w:p w:rsidR="005C1E44" w:rsidRDefault="00B1012D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 w:rsidR="005C1E44">
        <w:rPr>
          <w:rFonts w:eastAsiaTheme="minorEastAsia"/>
          <w:b/>
          <w:sz w:val="24"/>
          <w:szCs w:val="24"/>
        </w:rPr>
        <w:t xml:space="preserve">°/ </w:t>
      </w:r>
      <w:r w:rsidR="005C1E44">
        <w:rPr>
          <w:rFonts w:eastAsiaTheme="minorEastAsia"/>
          <w:sz w:val="24"/>
          <w:szCs w:val="24"/>
        </w:rPr>
        <w:t xml:space="preserve">a) Déterminer deux constantes réelles a et b telles que 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t(1+t)</m:t>
            </m:r>
          </m:den>
        </m:f>
      </m:oMath>
      <w:r w:rsidR="005C1E4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1+t</m:t>
            </m:r>
          </m:den>
        </m:f>
      </m:oMath>
    </w:p>
    <w:p w:rsidR="00784C72" w:rsidRDefault="00784C7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Calculer l’intégrale A =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t(1+t)</m:t>
                </m:r>
              </m:den>
            </m:f>
          </m:e>
        </m:nary>
      </m:oMath>
      <w:r>
        <w:rPr>
          <w:rFonts w:eastAsiaTheme="minorEastAsia"/>
          <w:sz w:val="24"/>
          <w:szCs w:val="24"/>
        </w:rPr>
        <w:t>.</w:t>
      </w:r>
    </w:p>
    <w:p w:rsidR="00784C72" w:rsidRDefault="00784C7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En utilisant une intégration par parties, calculer l’intégrale B =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ln⁡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(1+t)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  <w:r>
        <w:rPr>
          <w:rFonts w:eastAsiaTheme="minorEastAsia"/>
          <w:sz w:val="24"/>
          <w:szCs w:val="24"/>
        </w:rPr>
        <w:t>.</w:t>
      </w:r>
    </w:p>
    <w:p w:rsidR="00B1012D" w:rsidRDefault="00B1012D" w:rsidP="00FF2EDE">
      <w:pPr>
        <w:spacing w:after="120"/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2°/ </w:t>
      </w:r>
      <w:r>
        <w:rPr>
          <w:sz w:val="24"/>
          <w:szCs w:val="24"/>
        </w:rPr>
        <w:t xml:space="preserve">a) Résoudre sur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l’équation différentielle :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+2y=0</m:t>
        </m:r>
      </m:oMath>
    </w:p>
    <w:p w:rsidR="00B1012D" w:rsidRDefault="00B1012D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Déterminer la solution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>
        <w:rPr>
          <w:rFonts w:eastAsiaTheme="minorEastAsia"/>
          <w:sz w:val="24"/>
          <w:szCs w:val="24"/>
        </w:rPr>
        <w:t xml:space="preserve"> de cette équation qui vérifie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>
        <w:rPr>
          <w:rFonts w:eastAsiaTheme="minorEastAsia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:rsidR="00B1012D" w:rsidRDefault="00B1012D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</w:t>
      </w:r>
      <w:r w:rsidR="00B504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Résoudre dans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l’inéquation </w:t>
      </w:r>
      <m:oMath>
        <m:r>
          <w:rPr>
            <w:rFonts w:ascii="Cambria Math" w:eastAsiaTheme="minorEastAsia" w:hAnsi="Cambria Math"/>
            <w:sz w:val="24"/>
            <w:szCs w:val="24"/>
          </w:rPr>
          <m:t>u(x)&gt;</m:t>
        </m:r>
      </m:oMath>
      <w:r w:rsidR="007F616C">
        <w:rPr>
          <w:rFonts w:eastAsiaTheme="minorEastAsia"/>
          <w:sz w:val="24"/>
          <w:szCs w:val="24"/>
        </w:rPr>
        <w:t xml:space="preserve"> 0.</w:t>
      </w:r>
    </w:p>
    <w:p w:rsidR="00784C72" w:rsidRDefault="00784C72" w:rsidP="00FF2EDE">
      <w:pPr>
        <w:spacing w:after="120"/>
        <w:rPr>
          <w:rFonts w:eastAsiaTheme="minorEastAsia"/>
          <w:b/>
          <w:i/>
          <w:sz w:val="24"/>
          <w:szCs w:val="24"/>
          <w:u w:val="single"/>
        </w:rPr>
      </w:pPr>
      <w:r>
        <w:rPr>
          <w:rFonts w:eastAsiaTheme="minorEastAsia"/>
          <w:b/>
          <w:i/>
          <w:sz w:val="24"/>
          <w:szCs w:val="24"/>
          <w:u w:val="single"/>
        </w:rPr>
        <w:t>PROBLEME :</w:t>
      </w:r>
    </w:p>
    <w:p w:rsidR="00784C72" w:rsidRDefault="00784C7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1°/ </w:t>
      </w:r>
      <w:r w:rsidR="006F0040">
        <w:rPr>
          <w:rFonts w:eastAsiaTheme="minorEastAsia"/>
          <w:sz w:val="24"/>
          <w:szCs w:val="24"/>
        </w:rPr>
        <w:t xml:space="preserve">Soit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6F0040">
        <w:rPr>
          <w:rFonts w:eastAsiaTheme="minorEastAsia"/>
          <w:sz w:val="24"/>
          <w:szCs w:val="24"/>
        </w:rPr>
        <w:t xml:space="preserve"> définie sur </w:t>
      </w:r>
      <w:r w:rsidR="006F0040">
        <w:rPr>
          <w:rFonts w:ascii="Cambria Math" w:eastAsiaTheme="minorEastAsia" w:hAnsi="Cambria Math"/>
          <w:sz w:val="24"/>
          <w:szCs w:val="24"/>
        </w:rPr>
        <w:t>ℝ</w:t>
      </w:r>
      <w:r w:rsidR="006F0040">
        <w:rPr>
          <w:rFonts w:eastAsiaTheme="minorEastAsia"/>
          <w:sz w:val="24"/>
          <w:szCs w:val="24"/>
        </w:rPr>
        <w:t xml:space="preserve"> par :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=1-2x+e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sup>
        </m:sSup>
      </m:oMath>
      <w:r w:rsidR="006F0040">
        <w:rPr>
          <w:rFonts w:eastAsiaTheme="minorEastAsia"/>
          <w:sz w:val="24"/>
          <w:szCs w:val="24"/>
        </w:rPr>
        <w:t>.</w:t>
      </w:r>
    </w:p>
    <w:p w:rsidR="006F0040" w:rsidRDefault="006F0040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a-) Etudier les variations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>.</w:t>
      </w:r>
    </w:p>
    <w:p w:rsidR="006F0040" w:rsidRDefault="006F0040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b-) En déduire le signe de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>
        <w:rPr>
          <w:rFonts w:eastAsiaTheme="minorEastAsia"/>
          <w:sz w:val="24"/>
          <w:szCs w:val="24"/>
        </w:rPr>
        <w:t xml:space="preserve"> pour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ℝ</w:t>
      </w:r>
    </w:p>
    <w:p w:rsidR="006F0040" w:rsidRDefault="006F0040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2°/ </w:t>
      </w:r>
      <w:r>
        <w:rPr>
          <w:rFonts w:eastAsiaTheme="minorEastAsia"/>
          <w:sz w:val="24"/>
          <w:szCs w:val="24"/>
        </w:rPr>
        <w:t>On considère la</w:t>
      </w:r>
      <w:r w:rsidR="001B3C4B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fonction définie sur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=x+2+x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-2x</m:t>
            </m:r>
          </m:sup>
        </m:sSup>
      </m:oMath>
      <w:r>
        <w:rPr>
          <w:rFonts w:eastAsiaTheme="minorEastAsia"/>
          <w:sz w:val="24"/>
          <w:szCs w:val="24"/>
        </w:rPr>
        <w:t xml:space="preserve">.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</m:oMath>
      <w:r w:rsidR="001B3C4B">
        <w:rPr>
          <w:rFonts w:eastAsiaTheme="minorEastAsia"/>
          <w:sz w:val="24"/>
          <w:szCs w:val="24"/>
        </w:rPr>
        <w:t xml:space="preserve"> est sa courbe représentative dans le plan muni d’un repère orthogonal (O ;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i 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1B3C4B">
        <w:rPr>
          <w:rFonts w:eastAsiaTheme="minorEastAsia"/>
          <w:sz w:val="24"/>
          <w:szCs w:val="24"/>
        </w:rPr>
        <w:t>)</w:t>
      </w:r>
      <w:r w:rsidR="009F7992">
        <w:rPr>
          <w:rFonts w:eastAsiaTheme="minorEastAsia"/>
          <w:sz w:val="24"/>
          <w:szCs w:val="24"/>
        </w:rPr>
        <w:t xml:space="preserve"> ;( unité graphique 2 cm sur </w:t>
      </w:r>
      <m:oMath>
        <m:r>
          <w:rPr>
            <w:rFonts w:ascii="Cambria Math" w:eastAsiaTheme="minorEastAsia" w:hAnsi="Cambria Math"/>
            <w:sz w:val="24"/>
            <w:szCs w:val="24"/>
          </w:rPr>
          <m:t>(Ox)</m:t>
        </m:r>
      </m:oMath>
      <w:r w:rsidR="009F7992">
        <w:rPr>
          <w:rFonts w:eastAsiaTheme="minorEastAsia"/>
          <w:sz w:val="24"/>
          <w:szCs w:val="24"/>
        </w:rPr>
        <w:t xml:space="preserve"> et 1 cm sur </w:t>
      </w:r>
      <m:oMath>
        <m:r>
          <w:rPr>
            <w:rFonts w:ascii="Cambria Math" w:eastAsiaTheme="minorEastAsia" w:hAnsi="Cambria Math"/>
            <w:sz w:val="24"/>
            <w:szCs w:val="24"/>
          </w:rPr>
          <m:t>(Oy)</m:t>
        </m:r>
      </m:oMath>
      <w:r w:rsidR="009F7992">
        <w:rPr>
          <w:rFonts w:eastAsiaTheme="minorEastAsia"/>
          <w:sz w:val="24"/>
          <w:szCs w:val="24"/>
        </w:rPr>
        <w:t>).</w:t>
      </w:r>
    </w:p>
    <w:p w:rsidR="009F7992" w:rsidRDefault="009F799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a-) Calculer les limites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en +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>
        <w:rPr>
          <w:rFonts w:eastAsiaTheme="minorEastAsia"/>
          <w:sz w:val="24"/>
          <w:szCs w:val="24"/>
        </w:rPr>
        <w:t xml:space="preserve"> et en -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</w:p>
    <w:p w:rsidR="009F7992" w:rsidRDefault="009F799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b-) Démontrer que la droite (</w:t>
      </w:r>
      <w:r>
        <w:rPr>
          <w:rFonts w:ascii="Cambria Math" w:eastAsiaTheme="minorEastAsia" w:hAnsi="Cambria Math"/>
          <w:sz w:val="24"/>
          <w:szCs w:val="24"/>
        </w:rPr>
        <w:t>∆</w:t>
      </w:r>
      <w:r>
        <w:rPr>
          <w:rFonts w:eastAsiaTheme="minorEastAsia"/>
          <w:sz w:val="24"/>
          <w:szCs w:val="24"/>
        </w:rPr>
        <w:t xml:space="preserve">) d’équation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y=x+2</m:t>
        </m:r>
      </m:oMath>
      <w:r>
        <w:rPr>
          <w:rFonts w:eastAsiaTheme="minorEastAsia"/>
          <w:sz w:val="24"/>
          <w:szCs w:val="24"/>
        </w:rPr>
        <w:t xml:space="preserve"> est asymptote à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 xml:space="preserve">) en +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>
        <w:rPr>
          <w:rFonts w:eastAsiaTheme="minorEastAsia"/>
          <w:sz w:val="24"/>
          <w:szCs w:val="24"/>
        </w:rPr>
        <w:t>.</w:t>
      </w:r>
    </w:p>
    <w:p w:rsidR="009F7992" w:rsidRDefault="009F799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c-) Etudier la position de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>) par rapport à (</w:t>
      </w:r>
      <w:r>
        <w:rPr>
          <w:rFonts w:ascii="Cambria Math" w:eastAsiaTheme="minorEastAsia" w:hAnsi="Cambria Math"/>
          <w:sz w:val="24"/>
          <w:szCs w:val="24"/>
        </w:rPr>
        <w:t>∆</w:t>
      </w:r>
      <w:r>
        <w:rPr>
          <w:rFonts w:eastAsiaTheme="minorEastAsia"/>
          <w:sz w:val="24"/>
          <w:szCs w:val="24"/>
        </w:rPr>
        <w:t>).</w:t>
      </w:r>
    </w:p>
    <w:p w:rsidR="009F7992" w:rsidRDefault="009F7992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d-) Calculer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>
        <w:rPr>
          <w:rFonts w:eastAsiaTheme="minorEastAsia"/>
          <w:sz w:val="24"/>
          <w:szCs w:val="24"/>
        </w:rPr>
        <w:t xml:space="preserve"> et montrer que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="00134861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sup>
            </m:sSup>
          </m:den>
        </m:f>
      </m:oMath>
      <w:r w:rsidR="00134861">
        <w:rPr>
          <w:rFonts w:eastAsiaTheme="minorEastAsia"/>
          <w:sz w:val="24"/>
          <w:szCs w:val="24"/>
        </w:rPr>
        <w:t xml:space="preserve"> puis dresser le tableau des variations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34861">
        <w:rPr>
          <w:rFonts w:eastAsiaTheme="minorEastAsia"/>
          <w:sz w:val="24"/>
          <w:szCs w:val="24"/>
        </w:rPr>
        <w:t>.</w:t>
      </w:r>
    </w:p>
    <w:p w:rsidR="00134861" w:rsidRDefault="00134861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e-) Tracer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>) et (</w:t>
      </w:r>
      <w:r>
        <w:rPr>
          <w:rFonts w:ascii="Cambria Math" w:eastAsiaTheme="minorEastAsia" w:hAnsi="Cambria Math"/>
          <w:sz w:val="24"/>
          <w:szCs w:val="24"/>
        </w:rPr>
        <w:t>∆</w:t>
      </w:r>
      <w:r>
        <w:rPr>
          <w:rFonts w:eastAsiaTheme="minorEastAsia"/>
          <w:sz w:val="24"/>
          <w:szCs w:val="24"/>
        </w:rPr>
        <w:t>).</w:t>
      </w:r>
    </w:p>
    <w:p w:rsidR="00134861" w:rsidRDefault="00134861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3°/ </w:t>
      </w: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définie sur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-2x</m:t>
            </m:r>
          </m:sup>
        </m:sSup>
      </m:oMath>
    </w:p>
    <w:p w:rsidR="00134861" w:rsidRDefault="00134861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a-) Prouver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est une primitive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sur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>.</w:t>
      </w:r>
    </w:p>
    <w:p w:rsidR="00487636" w:rsidRPr="00A3108B" w:rsidRDefault="00134861" w:rsidP="00FF2ED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b-) Calculer 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l’aire </w:t>
      </w:r>
      <w:r w:rsidR="007F616C">
        <w:rPr>
          <w:rFonts w:eastAsiaTheme="minorEastAsia"/>
          <w:sz w:val="24"/>
          <w:szCs w:val="24"/>
        </w:rPr>
        <w:t xml:space="preserve"> </w:t>
      </w:r>
      <w:r w:rsidR="007F616C">
        <w:rPr>
          <w:rFonts w:ascii="Cambria Math" w:eastAsiaTheme="minorEastAsia" w:hAnsi="Cambria Math"/>
          <w:sz w:val="24"/>
          <w:szCs w:val="24"/>
        </w:rPr>
        <w:t>𝒜</w:t>
      </w:r>
      <w:r>
        <w:rPr>
          <w:rFonts w:eastAsiaTheme="minorEastAsia"/>
          <w:sz w:val="24"/>
          <w:szCs w:val="24"/>
        </w:rPr>
        <w:t>(</w:t>
      </w:r>
      <w:r>
        <w:rPr>
          <w:rFonts w:ascii="Cambria Math" w:eastAsiaTheme="minorEastAsia" w:hAnsi="Cambria Math"/>
          <w:sz w:val="24"/>
          <w:szCs w:val="24"/>
        </w:rPr>
        <w:t>𝒟</w:t>
      </w:r>
      <w:r w:rsidR="0061697E">
        <w:rPr>
          <w:rFonts w:eastAsiaTheme="minorEastAsia"/>
          <w:sz w:val="24"/>
          <w:szCs w:val="24"/>
        </w:rPr>
        <w:t xml:space="preserve">) de la partie </w:t>
      </w:r>
      <w:r w:rsidR="0061697E">
        <w:rPr>
          <w:rFonts w:ascii="Cambria Math" w:eastAsiaTheme="minorEastAsia" w:hAnsi="Cambria Math"/>
          <w:sz w:val="24"/>
          <w:szCs w:val="24"/>
        </w:rPr>
        <w:t>𝒟</w:t>
      </w:r>
      <w:r w:rsidR="0061697E">
        <w:rPr>
          <w:rFonts w:eastAsiaTheme="minorEastAsia"/>
          <w:sz w:val="24"/>
          <w:szCs w:val="24"/>
        </w:rPr>
        <w:t xml:space="preserve"> du plan limitée par (</w:t>
      </w:r>
      <w:r w:rsidR="0061697E">
        <w:rPr>
          <w:rFonts w:ascii="Cambria Math" w:eastAsiaTheme="minorEastAsia" w:hAnsi="Cambria Math"/>
          <w:sz w:val="24"/>
          <w:szCs w:val="24"/>
        </w:rPr>
        <w:t>𝒞</w:t>
      </w:r>
      <w:r w:rsidR="0061697E">
        <w:rPr>
          <w:rFonts w:eastAsiaTheme="minorEastAsia"/>
          <w:sz w:val="24"/>
          <w:szCs w:val="24"/>
        </w:rPr>
        <w:t xml:space="preserve">), l’axe des </w:t>
      </w:r>
      <w:r w:rsidR="00FC2B28">
        <w:rPr>
          <w:rFonts w:eastAsiaTheme="minorEastAsia"/>
          <w:sz w:val="24"/>
          <w:szCs w:val="24"/>
        </w:rPr>
        <w:t>abscisses</w:t>
      </w:r>
      <w:r w:rsidR="0061697E">
        <w:rPr>
          <w:rFonts w:eastAsiaTheme="minorEastAsia"/>
          <w:sz w:val="24"/>
          <w:szCs w:val="24"/>
        </w:rPr>
        <w:t xml:space="preserve"> et les droites d’équations respectives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61697E"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x=1.</m:t>
        </m:r>
      </m:oMath>
    </w:p>
    <w:sectPr w:rsidR="00487636" w:rsidRPr="00A3108B" w:rsidSect="00262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47EF0"/>
    <w:rsid w:val="000519E9"/>
    <w:rsid w:val="00134861"/>
    <w:rsid w:val="001B3C4B"/>
    <w:rsid w:val="00207E62"/>
    <w:rsid w:val="0023158A"/>
    <w:rsid w:val="002627DB"/>
    <w:rsid w:val="00324F8C"/>
    <w:rsid w:val="00487636"/>
    <w:rsid w:val="005C1E44"/>
    <w:rsid w:val="0061697E"/>
    <w:rsid w:val="006C59B0"/>
    <w:rsid w:val="006F0040"/>
    <w:rsid w:val="00715643"/>
    <w:rsid w:val="00784C72"/>
    <w:rsid w:val="007A19BC"/>
    <w:rsid w:val="007F616C"/>
    <w:rsid w:val="008D507D"/>
    <w:rsid w:val="00941030"/>
    <w:rsid w:val="0097653A"/>
    <w:rsid w:val="009F7992"/>
    <w:rsid w:val="00A3108B"/>
    <w:rsid w:val="00A46B27"/>
    <w:rsid w:val="00A47EF0"/>
    <w:rsid w:val="00AE26A8"/>
    <w:rsid w:val="00B1012D"/>
    <w:rsid w:val="00B5047F"/>
    <w:rsid w:val="00BC03D0"/>
    <w:rsid w:val="00C1268C"/>
    <w:rsid w:val="00C1651B"/>
    <w:rsid w:val="00CD586C"/>
    <w:rsid w:val="00D66F6A"/>
    <w:rsid w:val="00F6594F"/>
    <w:rsid w:val="00FC2B28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47EF0"/>
    <w:rPr>
      <w:b/>
      <w:bCs/>
    </w:rPr>
  </w:style>
  <w:style w:type="character" w:styleId="Titredulivre">
    <w:name w:val="Book Title"/>
    <w:basedOn w:val="Policepardfaut"/>
    <w:uiPriority w:val="33"/>
    <w:qFormat/>
    <w:rsid w:val="00A47EF0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8D50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0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2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1559-8E5F-402E-A38E-D7583229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-----------SA</dc:creator>
  <cp:lastModifiedBy>Djibril</cp:lastModifiedBy>
  <cp:revision>16</cp:revision>
  <dcterms:created xsi:type="dcterms:W3CDTF">2016-04-11T16:41:00Z</dcterms:created>
  <dcterms:modified xsi:type="dcterms:W3CDTF">2016-11-30T14:28:00Z</dcterms:modified>
</cp:coreProperties>
</file>